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83" w:rsidRPr="009012AF" w:rsidRDefault="00E368BF" w:rsidP="00E368BF">
      <w:pPr>
        <w:pStyle w:val="Default"/>
        <w:tabs>
          <w:tab w:val="left" w:pos="8222"/>
        </w:tabs>
        <w:jc w:val="center"/>
        <w:rPr>
          <w:b/>
        </w:rPr>
      </w:pPr>
      <w:r w:rsidRPr="009012AF">
        <w:rPr>
          <w:b/>
        </w:rPr>
        <w:t xml:space="preserve">Рекомендации по интерпретации результатов </w:t>
      </w:r>
      <w:r w:rsidR="00CD0D51" w:rsidRPr="009012AF">
        <w:rPr>
          <w:b/>
        </w:rPr>
        <w:t>диагностической</w:t>
      </w:r>
      <w:r w:rsidRPr="009012AF">
        <w:rPr>
          <w:b/>
        </w:rPr>
        <w:t xml:space="preserve"> работ</w:t>
      </w:r>
      <w:r w:rsidR="00CD0D51" w:rsidRPr="009012AF">
        <w:rPr>
          <w:b/>
        </w:rPr>
        <w:t xml:space="preserve">ы </w:t>
      </w:r>
    </w:p>
    <w:p w:rsidR="00F948C6" w:rsidRPr="009012AF" w:rsidRDefault="00CD0D51" w:rsidP="00E368BF">
      <w:pPr>
        <w:pStyle w:val="Default"/>
        <w:tabs>
          <w:tab w:val="left" w:pos="8222"/>
        </w:tabs>
        <w:jc w:val="center"/>
        <w:rPr>
          <w:b/>
        </w:rPr>
      </w:pPr>
      <w:r w:rsidRPr="009012AF">
        <w:rPr>
          <w:b/>
        </w:rPr>
        <w:t xml:space="preserve">по </w:t>
      </w:r>
      <w:r w:rsidR="00A30F7C" w:rsidRPr="009012AF">
        <w:rPr>
          <w:b/>
        </w:rPr>
        <w:t>математической</w:t>
      </w:r>
      <w:r w:rsidRPr="009012AF">
        <w:rPr>
          <w:b/>
        </w:rPr>
        <w:t xml:space="preserve"> грамотности</w:t>
      </w:r>
      <w:r w:rsidR="00E368BF" w:rsidRPr="009012AF">
        <w:rPr>
          <w:b/>
        </w:rPr>
        <w:t xml:space="preserve"> </w:t>
      </w:r>
      <w:r w:rsidR="0005174D" w:rsidRPr="009012AF">
        <w:rPr>
          <w:b/>
        </w:rPr>
        <w:t xml:space="preserve">для </w:t>
      </w:r>
      <w:r w:rsidR="00A30F7C" w:rsidRPr="009012AF">
        <w:rPr>
          <w:b/>
        </w:rPr>
        <w:t>7</w:t>
      </w:r>
      <w:r w:rsidR="0005174D" w:rsidRPr="009012AF">
        <w:rPr>
          <w:b/>
        </w:rPr>
        <w:t xml:space="preserve"> класса в </w:t>
      </w:r>
      <w:r w:rsidR="001B39F4" w:rsidRPr="009012AF">
        <w:rPr>
          <w:b/>
        </w:rPr>
        <w:t>20</w:t>
      </w:r>
      <w:r w:rsidR="00AE7CD2" w:rsidRPr="009012AF">
        <w:rPr>
          <w:b/>
        </w:rPr>
        <w:t>20-</w:t>
      </w:r>
      <w:r w:rsidR="0005174D" w:rsidRPr="009012AF">
        <w:rPr>
          <w:b/>
        </w:rPr>
        <w:t>20</w:t>
      </w:r>
      <w:r w:rsidR="00AE7CD2" w:rsidRPr="009012AF">
        <w:rPr>
          <w:b/>
        </w:rPr>
        <w:t>21</w:t>
      </w:r>
      <w:r w:rsidR="00E368BF" w:rsidRPr="009012AF">
        <w:rPr>
          <w:b/>
        </w:rPr>
        <w:t xml:space="preserve"> </w:t>
      </w:r>
      <w:r w:rsidR="00AF036D" w:rsidRPr="009012AF">
        <w:rPr>
          <w:b/>
        </w:rPr>
        <w:t xml:space="preserve">учебном </w:t>
      </w:r>
      <w:r w:rsidR="00E368BF" w:rsidRPr="009012AF">
        <w:rPr>
          <w:b/>
        </w:rPr>
        <w:t>г</w:t>
      </w:r>
      <w:r w:rsidR="00AF036D" w:rsidRPr="009012AF">
        <w:rPr>
          <w:b/>
        </w:rPr>
        <w:t>оду</w:t>
      </w:r>
    </w:p>
    <w:p w:rsidR="00E368BF" w:rsidRPr="009012AF" w:rsidRDefault="00E368BF" w:rsidP="00E368BF">
      <w:pPr>
        <w:pStyle w:val="Default"/>
        <w:jc w:val="center"/>
        <w:rPr>
          <w:b/>
          <w:highlight w:val="yellow"/>
        </w:rPr>
      </w:pPr>
    </w:p>
    <w:p w:rsidR="00E922A8" w:rsidRPr="009012AF" w:rsidRDefault="00E922A8" w:rsidP="005A5E29">
      <w:pPr>
        <w:pStyle w:val="Default"/>
        <w:ind w:firstLine="567"/>
        <w:jc w:val="both"/>
      </w:pPr>
      <w:r w:rsidRPr="009012AF">
        <w:t>В качестве основных показателей, по которым представляются резул</w:t>
      </w:r>
      <w:r w:rsidR="009F177A" w:rsidRPr="009012AF">
        <w:t>ьтаты об</w:t>
      </w:r>
      <w:r w:rsidR="001B39F4" w:rsidRPr="009012AF">
        <w:t>щеоб</w:t>
      </w:r>
      <w:r w:rsidR="009F177A" w:rsidRPr="009012AF">
        <w:t>разовательных организаций</w:t>
      </w:r>
      <w:r w:rsidRPr="009012AF">
        <w:t xml:space="preserve">, </w:t>
      </w:r>
      <w:r w:rsidR="00F948C6" w:rsidRPr="009012AF">
        <w:t xml:space="preserve">федеральными разработчиками модели оценки качества общего образования </w:t>
      </w:r>
      <w:r w:rsidRPr="009012AF">
        <w:t xml:space="preserve">были </w:t>
      </w:r>
      <w:r w:rsidR="00F948C6" w:rsidRPr="009012AF">
        <w:t xml:space="preserve">установлены </w:t>
      </w:r>
      <w:r w:rsidRPr="009012AF">
        <w:t xml:space="preserve">следующие: </w:t>
      </w:r>
    </w:p>
    <w:p w:rsidR="00E368BF" w:rsidRPr="009012AF" w:rsidRDefault="00E368BF" w:rsidP="005A5E29">
      <w:pPr>
        <w:pStyle w:val="Default"/>
        <w:ind w:firstLine="567"/>
        <w:jc w:val="both"/>
      </w:pPr>
    </w:p>
    <w:p w:rsidR="00DB1E25" w:rsidRPr="009012AF" w:rsidRDefault="00E922A8" w:rsidP="008071C0">
      <w:pPr>
        <w:pStyle w:val="Default"/>
        <w:jc w:val="both"/>
        <w:rPr>
          <w:b/>
          <w:bCs/>
        </w:rPr>
      </w:pPr>
      <w:r w:rsidRPr="009012AF">
        <w:rPr>
          <w:b/>
        </w:rPr>
        <w:t>1.</w:t>
      </w:r>
      <w:r w:rsidRPr="009012AF">
        <w:t xml:space="preserve"> </w:t>
      </w:r>
      <w:r w:rsidR="001359B0" w:rsidRPr="009012AF">
        <w:rPr>
          <w:b/>
        </w:rPr>
        <w:t>У</w:t>
      </w:r>
      <w:r w:rsidR="00F33AAA" w:rsidRPr="009012AF">
        <w:rPr>
          <w:b/>
          <w:bCs/>
        </w:rPr>
        <w:t>спешность выполнения всей работы</w:t>
      </w:r>
      <w:r w:rsidR="009633F2" w:rsidRPr="009012AF">
        <w:rPr>
          <w:b/>
          <w:bCs/>
        </w:rPr>
        <w:t xml:space="preserve"> </w:t>
      </w:r>
      <w:r w:rsidR="009633F2" w:rsidRPr="009012AF">
        <w:rPr>
          <w:bCs/>
        </w:rPr>
        <w:t>(</w:t>
      </w:r>
      <w:r w:rsidR="002B1C18" w:rsidRPr="009012AF">
        <w:rPr>
          <w:bCs/>
        </w:rPr>
        <w:t>процент</w:t>
      </w:r>
      <w:r w:rsidR="009C7B51">
        <w:rPr>
          <w:bCs/>
        </w:rPr>
        <w:t xml:space="preserve"> первичного балла</w:t>
      </w:r>
      <w:r w:rsidR="002B1C18" w:rsidRPr="009012AF">
        <w:rPr>
          <w:bCs/>
        </w:rPr>
        <w:t xml:space="preserve"> от максимально </w:t>
      </w:r>
      <w:r w:rsidR="009C7B51">
        <w:rPr>
          <w:bCs/>
        </w:rPr>
        <w:t>возможного</w:t>
      </w:r>
      <w:r w:rsidR="009633F2" w:rsidRPr="009012AF">
        <w:rPr>
          <w:bCs/>
        </w:rPr>
        <w:t>).</w:t>
      </w:r>
      <w:r w:rsidR="009633F2" w:rsidRPr="009012AF">
        <w:rPr>
          <w:b/>
          <w:bCs/>
        </w:rPr>
        <w:t xml:space="preserve"> </w:t>
      </w:r>
    </w:p>
    <w:p w:rsidR="00DB1E25" w:rsidRPr="009012AF" w:rsidRDefault="00DB1E25" w:rsidP="008071C0">
      <w:pPr>
        <w:pStyle w:val="Default"/>
        <w:jc w:val="both"/>
        <w:rPr>
          <w:b/>
          <w:bCs/>
          <w:i/>
        </w:rPr>
      </w:pPr>
    </w:p>
    <w:p w:rsidR="002B1C18" w:rsidRPr="009012AF" w:rsidRDefault="009633F2" w:rsidP="00B1662C">
      <w:pPr>
        <w:pStyle w:val="Default"/>
        <w:jc w:val="both"/>
        <w:rPr>
          <w:b/>
          <w:bCs/>
        </w:rPr>
      </w:pPr>
      <w:r w:rsidRPr="009012AF">
        <w:rPr>
          <w:b/>
        </w:rPr>
        <w:t>2</w:t>
      </w:r>
      <w:r w:rsidR="00B1662C" w:rsidRPr="009012AF">
        <w:rPr>
          <w:b/>
        </w:rPr>
        <w:t xml:space="preserve">. </w:t>
      </w:r>
      <w:r w:rsidR="009C7B51">
        <w:rPr>
          <w:b/>
        </w:rPr>
        <w:t>Освоение</w:t>
      </w:r>
      <w:r w:rsidR="00B1662C" w:rsidRPr="009012AF">
        <w:rPr>
          <w:b/>
          <w:bCs/>
        </w:rPr>
        <w:t xml:space="preserve"> </w:t>
      </w:r>
      <w:proofErr w:type="spellStart"/>
      <w:r w:rsidR="00C01444" w:rsidRPr="009012AF">
        <w:rPr>
          <w:b/>
          <w:bCs/>
        </w:rPr>
        <w:t>компетентностны</w:t>
      </w:r>
      <w:r w:rsidR="009C7B51">
        <w:rPr>
          <w:b/>
          <w:bCs/>
        </w:rPr>
        <w:t>х</w:t>
      </w:r>
      <w:proofErr w:type="spellEnd"/>
      <w:r w:rsidR="00B1662C" w:rsidRPr="009012AF">
        <w:rPr>
          <w:b/>
          <w:bCs/>
        </w:rPr>
        <w:t xml:space="preserve"> област</w:t>
      </w:r>
      <w:r w:rsidR="009C7B51">
        <w:rPr>
          <w:b/>
          <w:bCs/>
        </w:rPr>
        <w:t>ей</w:t>
      </w:r>
      <w:r w:rsidR="00DB1E25" w:rsidRPr="009012AF">
        <w:rPr>
          <w:b/>
          <w:bCs/>
        </w:rPr>
        <w:t xml:space="preserve"> (</w:t>
      </w:r>
      <w:r w:rsidR="00DB1E25" w:rsidRPr="009012AF">
        <w:rPr>
          <w:i/>
        </w:rPr>
        <w:t xml:space="preserve">формулировать </w:t>
      </w:r>
      <w:r w:rsidR="00DB1E25" w:rsidRPr="009012AF">
        <w:t xml:space="preserve">ситуацию математически; </w:t>
      </w:r>
      <w:r w:rsidR="00DB1E25" w:rsidRPr="009012AF">
        <w:rPr>
          <w:i/>
        </w:rPr>
        <w:t>применять</w:t>
      </w:r>
      <w:r w:rsidR="00DB1E25" w:rsidRPr="009012AF">
        <w:t xml:space="preserve"> математические понятия, факты, процедуры;</w:t>
      </w:r>
      <w:r w:rsidR="00DB1E25" w:rsidRPr="009012AF">
        <w:rPr>
          <w:i/>
        </w:rPr>
        <w:t xml:space="preserve"> интерпретировать/оценивать</w:t>
      </w:r>
      <w:r w:rsidR="00DB1E25" w:rsidRPr="009012AF">
        <w:t xml:space="preserve"> математические результаты;</w:t>
      </w:r>
      <w:r w:rsidR="00DB1E25" w:rsidRPr="009012AF">
        <w:rPr>
          <w:i/>
        </w:rPr>
        <w:t xml:space="preserve"> рассуждать. </w:t>
      </w:r>
      <w:r w:rsidR="00DB1E25" w:rsidRPr="009012AF">
        <w:t xml:space="preserve">Данные </w:t>
      </w:r>
      <w:proofErr w:type="spellStart"/>
      <w:r w:rsidR="00DB1E25" w:rsidRPr="009012AF">
        <w:t>компетентностные</w:t>
      </w:r>
      <w:proofErr w:type="spellEnd"/>
      <w:r w:rsidR="00DB1E25" w:rsidRPr="009012AF">
        <w:t xml:space="preserve"> области выделены на основе </w:t>
      </w:r>
      <w:r w:rsidR="002B1C18" w:rsidRPr="009012AF">
        <w:rPr>
          <w:rFonts w:eastAsia="Times New Roman"/>
        </w:rPr>
        <w:t>модели</w:t>
      </w:r>
      <w:r w:rsidR="00DB1E25" w:rsidRPr="009012AF">
        <w:rPr>
          <w:rFonts w:eastAsia="Times New Roman"/>
        </w:rPr>
        <w:t xml:space="preserve"> международного исследования PISA</w:t>
      </w:r>
      <w:r w:rsidR="00DB1E25" w:rsidRPr="009012AF">
        <w:rPr>
          <w:b/>
          <w:bCs/>
        </w:rPr>
        <w:t>)</w:t>
      </w:r>
      <w:r w:rsidR="00B1662C" w:rsidRPr="009012AF">
        <w:rPr>
          <w:b/>
          <w:bCs/>
        </w:rPr>
        <w:t xml:space="preserve">. </w:t>
      </w:r>
    </w:p>
    <w:p w:rsidR="00B1662C" w:rsidRPr="009012AF" w:rsidRDefault="00B1662C" w:rsidP="00B1662C">
      <w:pPr>
        <w:pStyle w:val="Default"/>
        <w:jc w:val="both"/>
      </w:pPr>
      <w:r w:rsidRPr="009012AF">
        <w:t>Количественной характеристикой данного показателя является общий балл за выполнение заданий по</w:t>
      </w:r>
      <w:r w:rsidR="009E28CF" w:rsidRPr="009012AF">
        <w:t> </w:t>
      </w:r>
      <w:r w:rsidRPr="009012AF">
        <w:t xml:space="preserve">каждой </w:t>
      </w:r>
      <w:proofErr w:type="spellStart"/>
      <w:r w:rsidR="00C01444" w:rsidRPr="009012AF">
        <w:t>компетентностной</w:t>
      </w:r>
      <w:proofErr w:type="spellEnd"/>
      <w:r w:rsidRPr="009012AF">
        <w:t xml:space="preserve"> области. Он равен отношению баллов, полученных учеником за</w:t>
      </w:r>
      <w:r w:rsidR="009E28CF" w:rsidRPr="009012AF">
        <w:t> </w:t>
      </w:r>
      <w:r w:rsidRPr="009012AF">
        <w:t xml:space="preserve">выполнение заданий, оценивающих </w:t>
      </w:r>
      <w:proofErr w:type="spellStart"/>
      <w:r w:rsidRPr="009012AF">
        <w:t>сформированность</w:t>
      </w:r>
      <w:proofErr w:type="spellEnd"/>
      <w:r w:rsidRPr="009012AF">
        <w:t xml:space="preserve"> заданий по каждой </w:t>
      </w:r>
      <w:proofErr w:type="spellStart"/>
      <w:r w:rsidR="00C01444" w:rsidRPr="009012AF">
        <w:t>компетентностной</w:t>
      </w:r>
      <w:proofErr w:type="spellEnd"/>
      <w:r w:rsidRPr="009012AF">
        <w:t xml:space="preserve"> области, к максимальному баллу, который можно было получить за выпо</w:t>
      </w:r>
      <w:r w:rsidR="00B34007" w:rsidRPr="009012AF">
        <w:t xml:space="preserve">лнение этих заданий, </w:t>
      </w:r>
      <w:r w:rsidRPr="009012AF">
        <w:t xml:space="preserve">в процентах. </w:t>
      </w:r>
    </w:p>
    <w:p w:rsidR="00C01444" w:rsidRPr="009012AF" w:rsidRDefault="00C01444" w:rsidP="005A5E29">
      <w:pPr>
        <w:pStyle w:val="Default"/>
        <w:jc w:val="both"/>
        <w:rPr>
          <w:i/>
        </w:rPr>
      </w:pPr>
    </w:p>
    <w:p w:rsidR="00E922A8" w:rsidRPr="009012AF" w:rsidRDefault="009633F2" w:rsidP="005A5E29">
      <w:pPr>
        <w:pStyle w:val="Default"/>
        <w:jc w:val="both"/>
      </w:pPr>
      <w:r w:rsidRPr="009012AF">
        <w:rPr>
          <w:b/>
        </w:rPr>
        <w:t>3</w:t>
      </w:r>
      <w:r w:rsidR="00E922A8" w:rsidRPr="009012AF">
        <w:rPr>
          <w:b/>
        </w:rPr>
        <w:t>.</w:t>
      </w:r>
      <w:r w:rsidR="00E922A8" w:rsidRPr="009012AF">
        <w:t xml:space="preserve"> </w:t>
      </w:r>
      <w:r w:rsidR="00E922A8" w:rsidRPr="009012AF">
        <w:rPr>
          <w:b/>
          <w:bCs/>
        </w:rPr>
        <w:t xml:space="preserve">Уровни </w:t>
      </w:r>
      <w:r w:rsidR="00AA6104" w:rsidRPr="009012AF">
        <w:rPr>
          <w:b/>
          <w:bCs/>
        </w:rPr>
        <w:t>математической</w:t>
      </w:r>
      <w:r w:rsidR="0005174D" w:rsidRPr="009012AF">
        <w:rPr>
          <w:b/>
          <w:bCs/>
        </w:rPr>
        <w:t xml:space="preserve"> грамотности (уровни </w:t>
      </w:r>
      <w:r w:rsidR="00E922A8" w:rsidRPr="009012AF">
        <w:rPr>
          <w:b/>
          <w:bCs/>
        </w:rPr>
        <w:t>достижений</w:t>
      </w:r>
      <w:r w:rsidR="0005174D" w:rsidRPr="009012AF">
        <w:rPr>
          <w:b/>
          <w:bCs/>
        </w:rPr>
        <w:t>)</w:t>
      </w:r>
      <w:r w:rsidR="00E922A8" w:rsidRPr="009012AF">
        <w:rPr>
          <w:b/>
          <w:bCs/>
        </w:rPr>
        <w:t xml:space="preserve">. </w:t>
      </w:r>
    </w:p>
    <w:p w:rsidR="00E922A8" w:rsidRPr="009012AF" w:rsidRDefault="003E1CB7" w:rsidP="00497E6F">
      <w:pPr>
        <w:pStyle w:val="Default"/>
        <w:ind w:firstLine="567"/>
        <w:jc w:val="both"/>
      </w:pPr>
      <w:r w:rsidRPr="009012AF">
        <w:t>Д</w:t>
      </w:r>
      <w:r w:rsidR="00725665" w:rsidRPr="009012AF">
        <w:t xml:space="preserve">ля описания </w:t>
      </w:r>
      <w:proofErr w:type="gramStart"/>
      <w:r w:rsidR="00725665" w:rsidRPr="009012AF">
        <w:t>достижений</w:t>
      </w:r>
      <w:proofErr w:type="gramEnd"/>
      <w:r w:rsidR="00725665" w:rsidRPr="009012AF">
        <w:t xml:space="preserve"> </w:t>
      </w:r>
      <w:r w:rsidR="00CD0D51" w:rsidRPr="009012AF">
        <w:t>об</w:t>
      </w:r>
      <w:r w:rsidR="00E922A8" w:rsidRPr="009012AF">
        <w:t>уча</w:t>
      </w:r>
      <w:r w:rsidR="00CD0D51" w:rsidRPr="009012AF">
        <w:t>ю</w:t>
      </w:r>
      <w:r w:rsidR="00E922A8" w:rsidRPr="009012AF">
        <w:t xml:space="preserve">щихся в области </w:t>
      </w:r>
      <w:r w:rsidR="00842E5F" w:rsidRPr="009012AF">
        <w:t>математической</w:t>
      </w:r>
      <w:r w:rsidR="0005174D" w:rsidRPr="009012AF">
        <w:t xml:space="preserve"> грамотности</w:t>
      </w:r>
      <w:r w:rsidR="00E922A8" w:rsidRPr="009012AF">
        <w:t xml:space="preserve"> установ</w:t>
      </w:r>
      <w:r w:rsidRPr="009012AF">
        <w:t xml:space="preserve">лены </w:t>
      </w:r>
      <w:r w:rsidR="00AA6104" w:rsidRPr="009012AF">
        <w:t>3</w:t>
      </w:r>
      <w:r w:rsidRPr="009012AF">
        <w:t xml:space="preserve"> уровня</w:t>
      </w:r>
      <w:r w:rsidR="00E922A8" w:rsidRPr="009012AF">
        <w:t xml:space="preserve">: </w:t>
      </w:r>
      <w:r w:rsidR="009633F2" w:rsidRPr="009012AF">
        <w:rPr>
          <w:b/>
        </w:rPr>
        <w:t>ниже базового</w:t>
      </w:r>
      <w:r w:rsidR="00E922A8" w:rsidRPr="009012AF">
        <w:t xml:space="preserve">, </w:t>
      </w:r>
      <w:r w:rsidR="00E922A8" w:rsidRPr="009012AF">
        <w:rPr>
          <w:b/>
        </w:rPr>
        <w:t>базовый</w:t>
      </w:r>
      <w:r w:rsidR="00E922A8" w:rsidRPr="009012AF">
        <w:t xml:space="preserve"> и </w:t>
      </w:r>
      <w:r w:rsidR="00E922A8" w:rsidRPr="009012AF">
        <w:rPr>
          <w:b/>
        </w:rPr>
        <w:t>повышенный</w:t>
      </w:r>
      <w:r w:rsidR="00E922A8" w:rsidRPr="009012AF">
        <w:t xml:space="preserve">. </w:t>
      </w:r>
    </w:p>
    <w:p w:rsidR="002B1C18" w:rsidRPr="009012AF" w:rsidRDefault="002B1C18" w:rsidP="00497E6F">
      <w:pPr>
        <w:pStyle w:val="Default"/>
        <w:ind w:firstLine="567"/>
        <w:jc w:val="both"/>
      </w:pPr>
      <w:r w:rsidRPr="009012AF">
        <w:rPr>
          <w:i/>
        </w:rPr>
        <w:t>Базовый уровень</w:t>
      </w:r>
      <w:r w:rsidRPr="009012AF">
        <w:t xml:space="preserve"> </w:t>
      </w:r>
      <w:r w:rsidR="009012AF" w:rsidRPr="009012AF">
        <w:t xml:space="preserve">(пороговый) </w:t>
      </w:r>
      <w:r w:rsidRPr="009012AF">
        <w:t>означает</w:t>
      </w:r>
      <w:r w:rsidR="009012AF" w:rsidRPr="009012AF">
        <w:t xml:space="preserve">, что ученик начинает демонстрировать математическую грамотность – применение математических знаний и умений в простейших </w:t>
      </w:r>
      <w:proofErr w:type="spellStart"/>
      <w:r w:rsidR="009012AF" w:rsidRPr="009012AF">
        <w:t>неучебных</w:t>
      </w:r>
      <w:proofErr w:type="spellEnd"/>
      <w:r w:rsidR="009012AF" w:rsidRPr="009012AF">
        <w:t xml:space="preserve"> ситуациях.</w:t>
      </w:r>
    </w:p>
    <w:p w:rsidR="009012AF" w:rsidRPr="009012AF" w:rsidRDefault="009012AF" w:rsidP="00497E6F">
      <w:pPr>
        <w:pStyle w:val="Default"/>
        <w:ind w:firstLine="567"/>
        <w:jc w:val="both"/>
      </w:pPr>
      <w:r w:rsidRPr="009012AF">
        <w:rPr>
          <w:i/>
        </w:rPr>
        <w:t>Повышенный уровень</w:t>
      </w:r>
      <w:r w:rsidRPr="009012AF">
        <w:t xml:space="preserve"> означает, что </w:t>
      </w:r>
      <w:r w:rsidRPr="009012AF">
        <w:t xml:space="preserve">ученик </w:t>
      </w:r>
      <w:r w:rsidRPr="009012AF">
        <w:t>обладает</w:t>
      </w:r>
      <w:r w:rsidRPr="009012AF">
        <w:t xml:space="preserve"> математическ</w:t>
      </w:r>
      <w:r w:rsidRPr="009012AF">
        <w:t>ой</w:t>
      </w:r>
      <w:r w:rsidRPr="009012AF">
        <w:t xml:space="preserve"> грамотность</w:t>
      </w:r>
      <w:r w:rsidRPr="009012AF">
        <w:t>ю проявляет способность использовать имеющиеся математические</w:t>
      </w:r>
      <w:r w:rsidRPr="009012AF">
        <w:t xml:space="preserve"> </w:t>
      </w:r>
      <w:r w:rsidRPr="009012AF">
        <w:t>знания и умения для получения новой информации и принятия решений.</w:t>
      </w:r>
    </w:p>
    <w:p w:rsidR="002B1C18" w:rsidRPr="009012AF" w:rsidRDefault="009012AF" w:rsidP="00497E6F">
      <w:pPr>
        <w:pStyle w:val="Default"/>
        <w:ind w:firstLine="567"/>
        <w:jc w:val="both"/>
      </w:pPr>
      <w:r w:rsidRPr="009012AF">
        <w:rPr>
          <w:i/>
        </w:rPr>
        <w:t>Уровень ниже базового</w:t>
      </w:r>
      <w:r w:rsidRPr="009012AF">
        <w:t xml:space="preserve"> означает, что ученик не продемонстрировал математическую грамотность.</w:t>
      </w:r>
    </w:p>
    <w:p w:rsidR="00E922A8" w:rsidRPr="009012AF" w:rsidRDefault="00E922A8" w:rsidP="00497E6F">
      <w:pPr>
        <w:pStyle w:val="Default"/>
        <w:ind w:firstLine="567"/>
        <w:jc w:val="both"/>
      </w:pPr>
      <w:r w:rsidRPr="009012AF">
        <w:t xml:space="preserve">Описание </w:t>
      </w:r>
      <w:r w:rsidR="00586AD8" w:rsidRPr="009012AF">
        <w:t xml:space="preserve">количественных </w:t>
      </w:r>
      <w:r w:rsidRPr="009012AF">
        <w:t>критериев достижения каждого из выделенных уровней при</w:t>
      </w:r>
      <w:r w:rsidR="00497E6F" w:rsidRPr="009012AF">
        <w:t>ведено в таблице</w:t>
      </w:r>
      <w:r w:rsidR="004E6991" w:rsidRPr="009012AF">
        <w:t>:</w:t>
      </w:r>
      <w:r w:rsidRPr="009012AF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877"/>
        <w:gridCol w:w="6928"/>
      </w:tblGrid>
      <w:tr w:rsidR="004E6991" w:rsidRPr="009012AF" w:rsidTr="009633F2">
        <w:trPr>
          <w:cantSplit/>
          <w:trHeight w:val="562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91" w:rsidRPr="009012AF" w:rsidRDefault="004E6991" w:rsidP="0053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6991" w:rsidRPr="009012AF" w:rsidRDefault="004E6991" w:rsidP="00533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2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91" w:rsidRPr="009012AF" w:rsidRDefault="004E6991" w:rsidP="00AA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AF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05174D" w:rsidRPr="00901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104" w:rsidRPr="009012AF">
              <w:rPr>
                <w:rFonts w:ascii="Times New Roman" w:hAnsi="Times New Roman"/>
                <w:sz w:val="24"/>
                <w:szCs w:val="24"/>
              </w:rPr>
              <w:t>математической</w:t>
            </w:r>
            <w:r w:rsidR="0005174D" w:rsidRPr="009012AF">
              <w:rPr>
                <w:rFonts w:ascii="Times New Roman" w:hAnsi="Times New Roman"/>
                <w:sz w:val="24"/>
                <w:szCs w:val="24"/>
              </w:rPr>
              <w:t xml:space="preserve"> грамотности 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991" w:rsidRPr="009012AF" w:rsidRDefault="004E6991" w:rsidP="009B4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AF">
              <w:rPr>
                <w:rFonts w:ascii="Times New Roman" w:hAnsi="Times New Roman"/>
                <w:sz w:val="24"/>
                <w:szCs w:val="24"/>
              </w:rPr>
              <w:t>К</w:t>
            </w:r>
            <w:r w:rsidR="009B4BCB" w:rsidRPr="009012AF">
              <w:rPr>
                <w:rFonts w:ascii="Times New Roman" w:hAnsi="Times New Roman"/>
                <w:sz w:val="24"/>
                <w:szCs w:val="24"/>
              </w:rPr>
              <w:t xml:space="preserve">оличественные критерии </w:t>
            </w:r>
          </w:p>
        </w:tc>
      </w:tr>
      <w:tr w:rsidR="009633F2" w:rsidRPr="009012AF" w:rsidTr="009633F2">
        <w:trPr>
          <w:cantSplit/>
          <w:trHeight w:val="562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9012AF" w:rsidRDefault="009633F2" w:rsidP="0096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9012AF" w:rsidRDefault="009633F2" w:rsidP="009633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12AF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9012AF" w:rsidRDefault="009633F2" w:rsidP="002B1C18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012AF">
              <w:rPr>
                <w:rFonts w:ascii="Times New Roman" w:hAnsi="Times New Roman"/>
                <w:sz w:val="24"/>
                <w:szCs w:val="24"/>
              </w:rPr>
              <w:t xml:space="preserve">Ученик выполнил более </w:t>
            </w:r>
            <w:r w:rsidR="002B1C18" w:rsidRPr="009012AF">
              <w:rPr>
                <w:rFonts w:ascii="Times New Roman" w:hAnsi="Times New Roman"/>
                <w:sz w:val="24"/>
                <w:szCs w:val="24"/>
              </w:rPr>
              <w:t>5</w:t>
            </w:r>
            <w:r w:rsidRPr="00901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C18" w:rsidRPr="009012AF">
              <w:rPr>
                <w:rFonts w:ascii="Times New Roman" w:hAnsi="Times New Roman"/>
                <w:sz w:val="24"/>
                <w:szCs w:val="24"/>
              </w:rPr>
              <w:t xml:space="preserve">заданий </w:t>
            </w:r>
            <w:r w:rsidRPr="009012AF">
              <w:rPr>
                <w:rFonts w:ascii="Times New Roman" w:hAnsi="Times New Roman"/>
                <w:sz w:val="24"/>
                <w:szCs w:val="24"/>
              </w:rPr>
              <w:t>среднего и</w:t>
            </w:r>
            <w:r w:rsidR="002B1C18" w:rsidRPr="009012A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9012AF">
              <w:rPr>
                <w:rFonts w:ascii="Times New Roman" w:hAnsi="Times New Roman"/>
                <w:sz w:val="24"/>
                <w:szCs w:val="24"/>
              </w:rPr>
              <w:t xml:space="preserve"> высокого уровня сложности и при этом набрал не менее 2 баллов по любым трем </w:t>
            </w:r>
            <w:proofErr w:type="spellStart"/>
            <w:r w:rsidRPr="009012AF">
              <w:rPr>
                <w:rFonts w:ascii="Times New Roman" w:hAnsi="Times New Roman"/>
                <w:sz w:val="24"/>
                <w:szCs w:val="24"/>
              </w:rPr>
              <w:t>компетентностным</w:t>
            </w:r>
            <w:proofErr w:type="spellEnd"/>
            <w:r w:rsidRPr="009012AF">
              <w:rPr>
                <w:rFonts w:ascii="Times New Roman" w:hAnsi="Times New Roman"/>
                <w:sz w:val="24"/>
                <w:szCs w:val="24"/>
              </w:rPr>
              <w:t xml:space="preserve"> областям</w:t>
            </w:r>
          </w:p>
        </w:tc>
      </w:tr>
      <w:tr w:rsidR="009633F2" w:rsidRPr="009012AF" w:rsidTr="009633F2">
        <w:trPr>
          <w:cantSplit/>
          <w:trHeight w:val="562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9012AF" w:rsidRDefault="009633F2" w:rsidP="0096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9012AF" w:rsidRDefault="009633F2" w:rsidP="009633F2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012AF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9012AF" w:rsidRDefault="009633F2" w:rsidP="009012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12AF">
              <w:rPr>
                <w:rFonts w:ascii="Times New Roman" w:hAnsi="Times New Roman"/>
                <w:sz w:val="24"/>
                <w:szCs w:val="24"/>
              </w:rPr>
              <w:t xml:space="preserve">Ученик выполнил </w:t>
            </w:r>
            <w:r w:rsidR="002B1C18" w:rsidRPr="009012AF">
              <w:rPr>
                <w:rFonts w:ascii="Times New Roman" w:hAnsi="Times New Roman"/>
                <w:sz w:val="24"/>
                <w:szCs w:val="24"/>
              </w:rPr>
              <w:t>более 5</w:t>
            </w:r>
            <w:r w:rsidRPr="009012AF">
              <w:rPr>
                <w:rFonts w:ascii="Times New Roman" w:hAnsi="Times New Roman"/>
                <w:sz w:val="24"/>
                <w:szCs w:val="24"/>
              </w:rPr>
              <w:t xml:space="preserve"> заданий любого уровня сложности </w:t>
            </w:r>
          </w:p>
        </w:tc>
      </w:tr>
      <w:tr w:rsidR="009633F2" w:rsidRPr="009012AF" w:rsidTr="009633F2">
        <w:trPr>
          <w:trHeight w:val="27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9012AF" w:rsidRDefault="009633F2" w:rsidP="0096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9012AF" w:rsidRDefault="009633F2" w:rsidP="0096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AF">
              <w:rPr>
                <w:rFonts w:ascii="Times New Roman" w:hAnsi="Times New Roman"/>
                <w:sz w:val="24"/>
                <w:szCs w:val="24"/>
              </w:rPr>
              <w:t>Ниже базового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F2" w:rsidRPr="009012AF" w:rsidRDefault="002B1C18" w:rsidP="00901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12AF">
              <w:rPr>
                <w:rFonts w:ascii="Times New Roman" w:hAnsi="Times New Roman"/>
                <w:sz w:val="24"/>
                <w:szCs w:val="24"/>
              </w:rPr>
              <w:t xml:space="preserve">Ученик выполнил </w:t>
            </w:r>
            <w:r w:rsidRPr="009012AF">
              <w:rPr>
                <w:rFonts w:ascii="Times New Roman" w:hAnsi="Times New Roman"/>
                <w:sz w:val="24"/>
                <w:szCs w:val="24"/>
              </w:rPr>
              <w:t>менее</w:t>
            </w:r>
            <w:r w:rsidRPr="00901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2AF">
              <w:rPr>
                <w:rFonts w:ascii="Times New Roman" w:hAnsi="Times New Roman"/>
                <w:sz w:val="24"/>
                <w:szCs w:val="24"/>
              </w:rPr>
              <w:t>6</w:t>
            </w:r>
            <w:r w:rsidRPr="009012AF">
              <w:rPr>
                <w:rFonts w:ascii="Times New Roman" w:hAnsi="Times New Roman"/>
                <w:sz w:val="24"/>
                <w:szCs w:val="24"/>
              </w:rPr>
              <w:t xml:space="preserve"> заданий </w:t>
            </w:r>
            <w:r w:rsidRPr="009012AF">
              <w:rPr>
                <w:rFonts w:ascii="Times New Roman" w:hAnsi="Times New Roman"/>
                <w:sz w:val="24"/>
                <w:szCs w:val="24"/>
              </w:rPr>
              <w:t>в работе</w:t>
            </w:r>
            <w:r w:rsidRPr="00901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947BC" w:rsidRPr="009012AF" w:rsidRDefault="00A947BC" w:rsidP="009B4BCB">
      <w:pPr>
        <w:pStyle w:val="Default"/>
        <w:ind w:firstLine="567"/>
        <w:jc w:val="both"/>
        <w:rPr>
          <w:color w:val="auto"/>
        </w:rPr>
      </w:pPr>
    </w:p>
    <w:p w:rsidR="00B013A8" w:rsidRPr="009012AF" w:rsidRDefault="00B013A8" w:rsidP="009E28CF">
      <w:pPr>
        <w:pStyle w:val="Default"/>
        <w:ind w:firstLine="567"/>
        <w:jc w:val="both"/>
        <w:rPr>
          <w:color w:val="auto"/>
        </w:rPr>
      </w:pPr>
      <w:r w:rsidRPr="009012AF">
        <w:rPr>
          <w:color w:val="auto"/>
        </w:rPr>
        <w:t>Перечисленные выше показатели представлены на листе «Результаты учащихся».</w:t>
      </w:r>
    </w:p>
    <w:p w:rsidR="00B54F1A" w:rsidRPr="009012AF" w:rsidRDefault="00B013A8" w:rsidP="009E28CF">
      <w:pPr>
        <w:pStyle w:val="Default"/>
        <w:ind w:firstLine="567"/>
        <w:jc w:val="both"/>
        <w:rPr>
          <w:color w:val="auto"/>
        </w:rPr>
      </w:pPr>
      <w:r w:rsidRPr="009012AF">
        <w:rPr>
          <w:color w:val="auto"/>
        </w:rPr>
        <w:t>На листе «</w:t>
      </w:r>
      <w:r w:rsidR="005D447F" w:rsidRPr="009012AF">
        <w:rPr>
          <w:color w:val="auto"/>
        </w:rPr>
        <w:t>Результаты класса</w:t>
      </w:r>
      <w:r w:rsidRPr="009012AF">
        <w:rPr>
          <w:color w:val="auto"/>
        </w:rPr>
        <w:t>» представлены показатели, характеризующие результаты класса в целом</w:t>
      </w:r>
      <w:r w:rsidR="009C7B51">
        <w:rPr>
          <w:color w:val="auto"/>
        </w:rPr>
        <w:t xml:space="preserve"> в сравнении со средними по региону</w:t>
      </w:r>
      <w:r w:rsidRPr="009012AF">
        <w:rPr>
          <w:color w:val="auto"/>
        </w:rPr>
        <w:t xml:space="preserve">: </w:t>
      </w:r>
    </w:p>
    <w:p w:rsidR="00B013A8" w:rsidRDefault="009C7B51" w:rsidP="009E28CF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средний первичный балл и </w:t>
      </w:r>
      <w:r w:rsidR="00C77D35" w:rsidRPr="009012AF">
        <w:rPr>
          <w:color w:val="auto"/>
        </w:rPr>
        <w:t>сре</w:t>
      </w:r>
      <w:r w:rsidR="009633F2" w:rsidRPr="009012AF">
        <w:rPr>
          <w:color w:val="auto"/>
        </w:rPr>
        <w:t xml:space="preserve">дний </w:t>
      </w:r>
      <w:r w:rsidR="009012AF">
        <w:rPr>
          <w:color w:val="auto"/>
        </w:rPr>
        <w:t>процент от максимального балла</w:t>
      </w:r>
      <w:r>
        <w:rPr>
          <w:color w:val="auto"/>
        </w:rPr>
        <w:t xml:space="preserve"> за работу</w:t>
      </w:r>
      <w:r w:rsidR="00283003" w:rsidRPr="009012AF">
        <w:rPr>
          <w:color w:val="auto"/>
        </w:rPr>
        <w:t>;</w:t>
      </w:r>
    </w:p>
    <w:p w:rsidR="009C7B51" w:rsidRPr="009012AF" w:rsidRDefault="009C7B51" w:rsidP="009C7B51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с</w:t>
      </w:r>
      <w:r w:rsidRPr="009C7B51">
        <w:rPr>
          <w:color w:val="auto"/>
        </w:rPr>
        <w:t xml:space="preserve">татистика выполнения </w:t>
      </w:r>
      <w:r>
        <w:rPr>
          <w:color w:val="auto"/>
        </w:rPr>
        <w:t>каждого задания;</w:t>
      </w:r>
    </w:p>
    <w:p w:rsidR="00B1662C" w:rsidRPr="009012AF" w:rsidRDefault="009C7B51" w:rsidP="009C7B51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с</w:t>
      </w:r>
      <w:r w:rsidRPr="009C7B51">
        <w:rPr>
          <w:color w:val="auto"/>
        </w:rPr>
        <w:t xml:space="preserve">редний процент освоения </w:t>
      </w:r>
      <w:proofErr w:type="spellStart"/>
      <w:r w:rsidRPr="009C7B51">
        <w:rPr>
          <w:color w:val="auto"/>
        </w:rPr>
        <w:t>компетентностных</w:t>
      </w:r>
      <w:proofErr w:type="spellEnd"/>
      <w:r w:rsidRPr="009C7B51">
        <w:rPr>
          <w:color w:val="auto"/>
        </w:rPr>
        <w:t xml:space="preserve"> областей </w:t>
      </w:r>
      <w:r>
        <w:rPr>
          <w:color w:val="auto"/>
        </w:rPr>
        <w:t>(</w:t>
      </w:r>
      <w:r w:rsidR="009012AF" w:rsidRPr="009012AF">
        <w:rPr>
          <w:color w:val="auto"/>
        </w:rPr>
        <w:t xml:space="preserve">средний </w:t>
      </w:r>
      <w:r w:rsidR="009012AF">
        <w:rPr>
          <w:color w:val="auto"/>
        </w:rPr>
        <w:t>процент</w:t>
      </w:r>
      <w:r w:rsidR="00B34007" w:rsidRPr="009012AF">
        <w:rPr>
          <w:color w:val="auto"/>
        </w:rPr>
        <w:t xml:space="preserve"> </w:t>
      </w:r>
      <w:r w:rsidR="007E6136" w:rsidRPr="009012AF">
        <w:rPr>
          <w:color w:val="auto"/>
        </w:rPr>
        <w:t>от максимального балла</w:t>
      </w:r>
      <w:r w:rsidR="009012AF">
        <w:rPr>
          <w:color w:val="auto"/>
        </w:rPr>
        <w:t xml:space="preserve"> за задания этой области</w:t>
      </w:r>
      <w:r w:rsidR="007E6136" w:rsidRPr="009012AF">
        <w:rPr>
          <w:color w:val="auto"/>
        </w:rPr>
        <w:t>)</w:t>
      </w:r>
      <w:r w:rsidR="00B1662C" w:rsidRPr="009012AF">
        <w:rPr>
          <w:color w:val="auto"/>
        </w:rPr>
        <w:t>;</w:t>
      </w:r>
    </w:p>
    <w:p w:rsidR="009E28CF" w:rsidRPr="009C7B51" w:rsidRDefault="009C7B51" w:rsidP="009C7B51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р</w:t>
      </w:r>
      <w:r w:rsidRPr="009C7B51">
        <w:rPr>
          <w:color w:val="auto"/>
        </w:rPr>
        <w:t>аспределение участников КДР7</w:t>
      </w:r>
      <w:bookmarkStart w:id="0" w:name="_GoBack"/>
      <w:bookmarkEnd w:id="0"/>
      <w:r w:rsidRPr="009C7B51">
        <w:rPr>
          <w:color w:val="auto"/>
        </w:rPr>
        <w:t xml:space="preserve"> по уровням математической грамотности</w:t>
      </w:r>
      <w:r>
        <w:rPr>
          <w:color w:val="auto"/>
        </w:rPr>
        <w:t>.</w:t>
      </w:r>
    </w:p>
    <w:sectPr w:rsidR="009E28CF" w:rsidRPr="009C7B51" w:rsidSect="00B340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4A70A4"/>
    <w:multiLevelType w:val="hybridMultilevel"/>
    <w:tmpl w:val="50FBAA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17BD95"/>
    <w:multiLevelType w:val="hybridMultilevel"/>
    <w:tmpl w:val="845FB0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11B0691"/>
    <w:multiLevelType w:val="hybridMultilevel"/>
    <w:tmpl w:val="9A714D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A8"/>
    <w:rsid w:val="000444F1"/>
    <w:rsid w:val="0005174D"/>
    <w:rsid w:val="00075978"/>
    <w:rsid w:val="000A0D0F"/>
    <w:rsid w:val="000B32CB"/>
    <w:rsid w:val="001359B0"/>
    <w:rsid w:val="00157CF4"/>
    <w:rsid w:val="0016422A"/>
    <w:rsid w:val="001A3947"/>
    <w:rsid w:val="001B3860"/>
    <w:rsid w:val="001B39F4"/>
    <w:rsid w:val="00217791"/>
    <w:rsid w:val="002316AB"/>
    <w:rsid w:val="00247D31"/>
    <w:rsid w:val="002532B0"/>
    <w:rsid w:val="00273AE6"/>
    <w:rsid w:val="00283003"/>
    <w:rsid w:val="00295995"/>
    <w:rsid w:val="002A4A37"/>
    <w:rsid w:val="002A7968"/>
    <w:rsid w:val="002B1C18"/>
    <w:rsid w:val="00315415"/>
    <w:rsid w:val="003238D3"/>
    <w:rsid w:val="00356200"/>
    <w:rsid w:val="00357556"/>
    <w:rsid w:val="003A757F"/>
    <w:rsid w:val="003D212D"/>
    <w:rsid w:val="003D6932"/>
    <w:rsid w:val="003E1CB7"/>
    <w:rsid w:val="003E379F"/>
    <w:rsid w:val="00403478"/>
    <w:rsid w:val="00420915"/>
    <w:rsid w:val="00421783"/>
    <w:rsid w:val="0044740C"/>
    <w:rsid w:val="00454CF5"/>
    <w:rsid w:val="00463746"/>
    <w:rsid w:val="00497E6F"/>
    <w:rsid w:val="004E6991"/>
    <w:rsid w:val="00586AD8"/>
    <w:rsid w:val="005974BC"/>
    <w:rsid w:val="005A3B8E"/>
    <w:rsid w:val="005A5E29"/>
    <w:rsid w:val="005A5EF2"/>
    <w:rsid w:val="005C51C4"/>
    <w:rsid w:val="005C6955"/>
    <w:rsid w:val="005D3D8D"/>
    <w:rsid w:val="005D447F"/>
    <w:rsid w:val="005E0685"/>
    <w:rsid w:val="0063070B"/>
    <w:rsid w:val="00671D7F"/>
    <w:rsid w:val="00673600"/>
    <w:rsid w:val="006B446B"/>
    <w:rsid w:val="00725665"/>
    <w:rsid w:val="0073544A"/>
    <w:rsid w:val="007468F8"/>
    <w:rsid w:val="007A73D2"/>
    <w:rsid w:val="007C4908"/>
    <w:rsid w:val="007E6136"/>
    <w:rsid w:val="008071C0"/>
    <w:rsid w:val="00821CE5"/>
    <w:rsid w:val="008333ED"/>
    <w:rsid w:val="00842E5F"/>
    <w:rsid w:val="008C2ECC"/>
    <w:rsid w:val="00900B09"/>
    <w:rsid w:val="009012AF"/>
    <w:rsid w:val="00932F36"/>
    <w:rsid w:val="009633F2"/>
    <w:rsid w:val="009B026C"/>
    <w:rsid w:val="009B4BCB"/>
    <w:rsid w:val="009C7B51"/>
    <w:rsid w:val="009E1B91"/>
    <w:rsid w:val="009E28CF"/>
    <w:rsid w:val="009E6DAD"/>
    <w:rsid w:val="009F177A"/>
    <w:rsid w:val="00A13A0C"/>
    <w:rsid w:val="00A30F7C"/>
    <w:rsid w:val="00A66265"/>
    <w:rsid w:val="00A947BC"/>
    <w:rsid w:val="00AA6104"/>
    <w:rsid w:val="00AB255A"/>
    <w:rsid w:val="00AD4E9C"/>
    <w:rsid w:val="00AE7CD2"/>
    <w:rsid w:val="00AF036D"/>
    <w:rsid w:val="00B013A8"/>
    <w:rsid w:val="00B1662C"/>
    <w:rsid w:val="00B24F61"/>
    <w:rsid w:val="00B25506"/>
    <w:rsid w:val="00B34007"/>
    <w:rsid w:val="00B54F1A"/>
    <w:rsid w:val="00C01444"/>
    <w:rsid w:val="00C7388A"/>
    <w:rsid w:val="00C77D35"/>
    <w:rsid w:val="00CB0E0F"/>
    <w:rsid w:val="00CC78E9"/>
    <w:rsid w:val="00CD0D51"/>
    <w:rsid w:val="00CD381B"/>
    <w:rsid w:val="00D42A4B"/>
    <w:rsid w:val="00D81113"/>
    <w:rsid w:val="00DB1E25"/>
    <w:rsid w:val="00DB3B06"/>
    <w:rsid w:val="00DB4F13"/>
    <w:rsid w:val="00DF0A11"/>
    <w:rsid w:val="00E25F64"/>
    <w:rsid w:val="00E368BF"/>
    <w:rsid w:val="00E52DCA"/>
    <w:rsid w:val="00E80DFE"/>
    <w:rsid w:val="00E82C58"/>
    <w:rsid w:val="00E922A8"/>
    <w:rsid w:val="00EE2C8B"/>
    <w:rsid w:val="00F065B0"/>
    <w:rsid w:val="00F33AAA"/>
    <w:rsid w:val="00F948C6"/>
    <w:rsid w:val="00F95578"/>
    <w:rsid w:val="00FA58D1"/>
    <w:rsid w:val="00FA794C"/>
    <w:rsid w:val="00FB37EA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6D352-429D-4483-8934-0179EC9E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2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497E6F"/>
    <w:pPr>
      <w:ind w:left="720"/>
      <w:contextualSpacing/>
    </w:pPr>
  </w:style>
  <w:style w:type="table" w:styleId="a4">
    <w:name w:val="Table Grid"/>
    <w:basedOn w:val="a1"/>
    <w:uiPriority w:val="39"/>
    <w:rsid w:val="00C01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8ECE7-BE08-49AA-A939-8A80B93B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Толстоногова Наталья Анатольевна</cp:lastModifiedBy>
  <cp:revision>10</cp:revision>
  <cp:lastPrinted>2019-04-18T04:27:00Z</cp:lastPrinted>
  <dcterms:created xsi:type="dcterms:W3CDTF">2021-04-06T06:05:00Z</dcterms:created>
  <dcterms:modified xsi:type="dcterms:W3CDTF">2021-04-09T05:19:00Z</dcterms:modified>
</cp:coreProperties>
</file>